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E4E4" w14:textId="786751A1" w:rsidR="00F86E49" w:rsidRDefault="00F86E49" w:rsidP="007A39F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II CONGRESSO BRASILEIRO DE PSICOLOGIA FORENSE</w:t>
      </w:r>
    </w:p>
    <w:p w14:paraId="35B1FAB1" w14:textId="77777777" w:rsidR="00F86E49" w:rsidRDefault="00F86E49" w:rsidP="007A39F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14:paraId="6B90357E" w14:textId="3380C9B5" w:rsidR="007A39F7" w:rsidRPr="007A39F7" w:rsidRDefault="007A39F7" w:rsidP="007A39F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NORMAS DE SUBMISSÃO DE TRABALHOS</w:t>
      </w:r>
    </w:p>
    <w:p w14:paraId="3FD7D550" w14:textId="77777777" w:rsid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16612095" w14:textId="5BEA1FEE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Data das apresentações: 11/11/2026</w:t>
      </w:r>
    </w:p>
    <w:p w14:paraId="272BA6B5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Das 14h às 17h – presencial e online.</w:t>
      </w:r>
    </w:p>
    <w:p w14:paraId="50A73888" w14:textId="71FDCF4A" w:rsid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 </w:t>
      </w:r>
      <w:r w:rsidR="002621A1"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período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para </w:t>
      </w:r>
      <w:r w:rsidR="002621A1"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submissão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de trabalhos será entre os dias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20 de setembro de 2026 e 20 de outubro de 2026.</w:t>
      </w:r>
    </w:p>
    <w:p w14:paraId="05463AE4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A309DE3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1. MODALIDADES DE SUBMISSÃO</w:t>
      </w:r>
    </w:p>
    <w:p w14:paraId="7625D731" w14:textId="77777777" w:rsidR="007A39F7" w:rsidRPr="007A39F7" w:rsidRDefault="007A39F7" w:rsidP="007A39F7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Serão aceitos trabalhos nas seguintes modalidades:</w:t>
      </w:r>
    </w:p>
    <w:p w14:paraId="24BD68D1" w14:textId="4E8D2F1E" w:rsidR="007A39F7" w:rsidRPr="007A39F7" w:rsidRDefault="007A39F7" w:rsidP="007A39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Relatos de pesquisa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empírica</w:t>
      </w:r>
    </w:p>
    <w:p w14:paraId="116AD0B4" w14:textId="77777777" w:rsidR="007A39F7" w:rsidRPr="007A39F7" w:rsidRDefault="007A39F7" w:rsidP="007A39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Relatos de experiência profissional na área da Psicologia Forense</w:t>
      </w:r>
    </w:p>
    <w:p w14:paraId="49D53466" w14:textId="77777777" w:rsidR="007A39F7" w:rsidRPr="007A39F7" w:rsidRDefault="007A39F7" w:rsidP="007A39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Relatos de experiência de ensino e formação em Psicologia Forense</w:t>
      </w:r>
    </w:p>
    <w:p w14:paraId="134810F0" w14:textId="77777777" w:rsidR="007A39F7" w:rsidRPr="007A39F7" w:rsidRDefault="007A39F7" w:rsidP="007A39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Revisões sistemáticas, revisões de escopo ou outras modalidades de revisão com método explícito e sistematizado</w:t>
      </w:r>
    </w:p>
    <w:p w14:paraId="4EBE7F88" w14:textId="77777777" w:rsidR="007A39F7" w:rsidRPr="007A39F7" w:rsidRDefault="007A39F7" w:rsidP="007A39F7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Não serão aceitas revisões narrativas ou trabalhos constituídos exclusivamente por síntese não sistematizada da literatura.</w:t>
      </w:r>
    </w:p>
    <w:p w14:paraId="7DD0BACB" w14:textId="173C91AB" w:rsidR="007A39F7" w:rsidRDefault="007A39F7" w:rsidP="007A39F7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Os trabalhos deverão apresentar relação clara com a Psicologia Forense/Jurídica, abrangendo interfaces da Psicologia com o sistema de justiça, a proteção de direitos, a segurança pública, a avaliação psicológica em contextos legais, a intervenção em contextos forenses ou a formação profissional nesses campos.</w:t>
      </w:r>
    </w:p>
    <w:p w14:paraId="4D363CAB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20A9413F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2. QUEM PODERÁ SUBMETER</w:t>
      </w:r>
    </w:p>
    <w:p w14:paraId="564D4836" w14:textId="3309F36B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Poderão submeter trabalhos estudantes de graduação e pós-graduação, profissionais, pesquisadores e docentes.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trabalho deverá ser submetido por um dos autores, que deverá estar inscrito no congresso até a data estabelecida pela organização para confirmação da apresentação.</w:t>
      </w:r>
    </w:p>
    <w:p w14:paraId="42A74A17" w14:textId="0E2F0EE3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Cada trabalho poderá possuir até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8 autores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, incluindo o autor responsável pela submissão.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Cada participante poderá figurar como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autor responsável/apresentador em até 3 trabalhos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. A participação como coautor em outros trabalhos não será contabilizada nesse limite.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Caso o autor responsável não possa realizar a apresentação, outro coautor devidamente inscrito no congresso poderá substituí-lo.</w:t>
      </w:r>
    </w:p>
    <w:p w14:paraId="3EBAAFC8" w14:textId="77777777" w:rsid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14:paraId="26D23803" w14:textId="3E5ADC1A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3. SUBMISSÃO</w:t>
      </w:r>
    </w:p>
    <w:p w14:paraId="5C4BEBCF" w14:textId="442D958E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A submissão deverá ser realizada por meio de formulário disponibilizado no 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seguinte link: </w:t>
      </w:r>
      <w:hyperlink r:id="rId7" w:history="1">
        <w:r w:rsidR="00441927" w:rsidRPr="0044192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pt-BR"/>
          </w:rPr>
          <w:t>https://docs.google.com/forms/d/1dsACDtz3Tx4OGd6Z-KyPoKh4WdZD-obL2XiZmjRIf6M/edit</w:t>
        </w:r>
      </w:hyperlink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No momento da submissão, deverão ser enviados:</w:t>
      </w:r>
    </w:p>
    <w:p w14:paraId="67A23D23" w14:textId="3587B401" w:rsidR="007A39F7" w:rsidRPr="007A39F7" w:rsidRDefault="007A39F7" w:rsidP="007A39F7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Título e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resumo do trabalho;</w:t>
      </w:r>
    </w:p>
    <w:p w14:paraId="561058DB" w14:textId="77777777" w:rsidR="007A39F7" w:rsidRPr="007A39F7" w:rsidRDefault="007A39F7" w:rsidP="007A39F7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palavras-chave;</w:t>
      </w:r>
    </w:p>
    <w:p w14:paraId="4C2DAE09" w14:textId="77777777" w:rsidR="007A39F7" w:rsidRPr="007A39F7" w:rsidRDefault="007A39F7" w:rsidP="007A39F7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identificação dos autores e respectivas filiações institucionais;</w:t>
      </w:r>
    </w:p>
    <w:p w14:paraId="0F7A7F5E" w14:textId="6EF4D68B" w:rsidR="007A39F7" w:rsidRPr="007A39F7" w:rsidRDefault="007A39F7" w:rsidP="007A39F7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lastRenderedPageBreak/>
        <w:t>indicação da modalidade d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o trabalho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;</w:t>
      </w:r>
    </w:p>
    <w:p w14:paraId="6974E26F" w14:textId="057176CC" w:rsidR="007A39F7" w:rsidRPr="007A39F7" w:rsidRDefault="007A39F7" w:rsidP="007A39F7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indicação da modalidade de apresentação 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(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presencial ou online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)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;</w:t>
      </w:r>
    </w:p>
    <w:p w14:paraId="0B4C355F" w14:textId="77777777" w:rsidR="007A39F7" w:rsidRDefault="007A39F7" w:rsidP="007A39F7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envio do trabalho pressupõe que todos os autores estão de acordo com a submissão e com estas normas.</w:t>
      </w:r>
    </w:p>
    <w:p w14:paraId="5E028A17" w14:textId="77777777" w:rsidR="007A39F7" w:rsidRPr="007A39F7" w:rsidRDefault="007A39F7" w:rsidP="007A39F7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5A83F27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4. RESUMO</w:t>
      </w:r>
    </w:p>
    <w:p w14:paraId="5ACCF9DA" w14:textId="4833BBD6" w:rsid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O resumo deverá conter entre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250 e 350 palavras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, excluindo título e palavras-chave.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Deverão ser apresentadas de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3 a 5 palavras-chave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14:paraId="7952EE6A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49A0EDE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4.1 Relatos de pesquisa</w:t>
      </w:r>
    </w:p>
    <w:p w14:paraId="25ECEFA1" w14:textId="302957F2" w:rsid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resumo deverá apresentar, de maneira clara: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Introdução/Justificativa; Objetivo; Método; Resultados; 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Discussão e/ou Considerações Finais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Serão aceitos trabalhos com </w:t>
      </w:r>
      <w:proofErr w:type="gramStart"/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resultados finais</w:t>
      </w:r>
      <w:proofErr w:type="gramEnd"/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ou parciais, desde que os resultados apresentados permitam responder, ainda que parcialmente, ao objetivo proposto.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Não serão aceitos projetos de pesquisa que apresentem apenas introdução, objetivos e método, sem qualquer resultado.</w:t>
      </w:r>
    </w:p>
    <w:p w14:paraId="703ABE46" w14:textId="77777777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DB1B355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4.2 Relatos de experiência profissional</w:t>
      </w:r>
    </w:p>
    <w:p w14:paraId="36DB2808" w14:textId="553213A2" w:rsid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resumo deverá apresentar: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Contextualização; Objetivo; Descrição da experiência ou intervenção; </w:t>
      </w:r>
      <w:proofErr w:type="gramStart"/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Principais</w:t>
      </w:r>
      <w:proofErr w:type="gramEnd"/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resultados, aprendizados ou implicações; e Considerações finais.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 descrição deverá ultrapassar o simples relato de atividades, apresentando reflexão técnica, conceitual ou crítica sobre a experiência.</w:t>
      </w:r>
    </w:p>
    <w:p w14:paraId="29B06962" w14:textId="77777777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109B8EFB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4.3 Relatos de experiência de ensino e formação</w:t>
      </w:r>
    </w:p>
    <w:p w14:paraId="44E53BB8" w14:textId="5CA7D1D2" w:rsid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resumo deverá apresentar: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Contextualização; Objetivo da experiência formativa; Descrição da estratégia ou atividade; Resultados ou avaliação da experiência; e Considerações finais.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Serão 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aceitos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trabalhos que discutam desafios, metodologias ou resultados relacionados à formação e ao ensino da Psicologia Forense.</w:t>
      </w:r>
    </w:p>
    <w:p w14:paraId="314398AC" w14:textId="77777777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2930D038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4.4 Revisões sistematizadas</w:t>
      </w:r>
    </w:p>
    <w:p w14:paraId="1C634EFF" w14:textId="7649AC58" w:rsid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resumo deverá apresentar: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Introdução; Objetivo; Método de busca e seleção dos estudos; Resultados; 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Discussão e/ou Considerações Finais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método deverá informar, de modo suficiente, as bases consultadas, critérios de elegibilidade e procedimentos de seleção e análise da literatura.</w:t>
      </w:r>
    </w:p>
    <w:p w14:paraId="5206BC95" w14:textId="77777777" w:rsidR="006A51C3" w:rsidRDefault="006A51C3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5B78D83" w14:textId="77777777" w:rsid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14:paraId="28DA5A1D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5. ASPECTOS ÉTICOS</w:t>
      </w:r>
    </w:p>
    <w:p w14:paraId="6A9AD4B4" w14:textId="233F895C" w:rsidR="007A39F7" w:rsidRP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Pesquisas envolvendo seres humanos deverão informar, quando aplicável, a aprovação por Comitê de Ética em Pesquisa ou instância equivalente, em conformidade com a legislação e as normas éticas pertinentes.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Relatos de experiência, estudos de caso e trabalhos que utilizem informações provenientes de contextos clínicos, judiciais, socioeducativos, penitenciários,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lastRenderedPageBreak/>
        <w:t>policiais, escolares ou de serviços de proteção deverão assegurar o sigilo e a proteção das pessoas envolvidas.</w:t>
      </w:r>
    </w:p>
    <w:p w14:paraId="10723E6B" w14:textId="5373DDA5" w:rsidR="007A39F7" w:rsidRDefault="007A39F7" w:rsidP="007A39F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Não deverão ser apresentados nomes, imagens, números de processos, documentos, locais específicos ou quaisquer outras informações que possibilitem a identificação indevida de vítimas, pacientes, avaliados, investigados, familiares ou demais participantes.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Quando forem utilizados trechos de entrevistas, documentos ou materiais provenientes da prática profissional, os autores serão responsáveis por assegurar sua utilização ética e pela adequada anonimização das informações.</w:t>
      </w:r>
    </w:p>
    <w:p w14:paraId="307CCC5D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76C00E0" w14:textId="77777777" w:rsidR="001D3F05" w:rsidRPr="007A39F7" w:rsidRDefault="001D3F05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51F96E00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7. AVALIAÇÃO DOS TRABALHOS</w:t>
      </w:r>
    </w:p>
    <w:p w14:paraId="6DFB472D" w14:textId="1DCB383A" w:rsidR="007A39F7" w:rsidRPr="007A39F7" w:rsidRDefault="007A39F7" w:rsidP="001D3F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Todos os trabalhos serão avaliados pela Comissão Científica do congresso.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Serão considerados os seguintes critérios:</w:t>
      </w:r>
    </w:p>
    <w:p w14:paraId="5BE68B6C" w14:textId="1838BA2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pertinência do trabalho à Psicologia Forense;</w:t>
      </w:r>
    </w:p>
    <w:p w14:paraId="367F94AA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clareza e coerência na apresentação das ideias;</w:t>
      </w:r>
    </w:p>
    <w:p w14:paraId="5776FCD9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relevância científica, profissional ou formativa;</w:t>
      </w:r>
    </w:p>
    <w:p w14:paraId="0ACEE86D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consistência teórica;</w:t>
      </w:r>
    </w:p>
    <w:p w14:paraId="3EB75E09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adequação metodológica;</w:t>
      </w:r>
    </w:p>
    <w:p w14:paraId="1B9F6134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qualidade da análise e interpretação dos resultados;</w:t>
      </w:r>
    </w:p>
    <w:p w14:paraId="4C60CAE0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contribuição do trabalho para a área;</w:t>
      </w:r>
    </w:p>
    <w:p w14:paraId="3853DC0D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adequação aos princípios éticos;</w:t>
      </w:r>
    </w:p>
    <w:p w14:paraId="042DAF0D" w14:textId="77777777" w:rsidR="007A39F7" w:rsidRPr="007A39F7" w:rsidRDefault="007A39F7" w:rsidP="007A39F7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atendimento às normas de submissão.</w:t>
      </w:r>
    </w:p>
    <w:p w14:paraId="67A12E68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Os trabalhos poderão receber uma das seguintes avaliações:</w:t>
      </w:r>
    </w:p>
    <w:p w14:paraId="2D7E3DD3" w14:textId="77777777" w:rsidR="007A39F7" w:rsidRPr="007A39F7" w:rsidRDefault="007A39F7" w:rsidP="001D3F05">
      <w:pPr>
        <w:ind w:left="72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a) Aceito;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br/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b) Aceito mediante ajustes;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br/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c) Não aceito.</w:t>
      </w:r>
    </w:p>
    <w:p w14:paraId="7F1F1465" w14:textId="5D3AB64B" w:rsidR="007A39F7" w:rsidRDefault="007A39F7" w:rsidP="001D3F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Trabalhos que não atendam às normas formais de submissão ou que não apresentem relação suficientemente clara com a temática do congresso poderão ser recusados.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 decisão da Comissão Científica será soberana.</w:t>
      </w:r>
    </w:p>
    <w:p w14:paraId="5DE7A52F" w14:textId="77777777" w:rsidR="001D3F05" w:rsidRPr="007A39F7" w:rsidRDefault="001D3F05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665E6132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8. CRONOGRAMA DE AVALIAÇÃO</w:t>
      </w:r>
    </w:p>
    <w:p w14:paraId="133C5D7E" w14:textId="5AD40BC6" w:rsidR="007A39F7" w:rsidRDefault="007A39F7" w:rsidP="001D3F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resultado inicial da avaliação será comunicado aos autores por e-mail.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Resultado preliminar: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28 de outubro de 2026.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Prazo para realização de ajustes solicitados pela Comissão Científica: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29 de outubro a 2 de novembro de 2026.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proofErr w:type="gramStart"/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Resultado final</w:t>
      </w:r>
      <w:proofErr w:type="gramEnd"/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: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4 de novembro de 2026.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Os autores são responsáveis por acompanhar as comunicações enviadas ao endereço eletrônico informado no momento da submissão.</w:t>
      </w:r>
    </w:p>
    <w:p w14:paraId="5C9CD83A" w14:textId="77777777" w:rsidR="001D3F05" w:rsidRPr="007A39F7" w:rsidRDefault="001D3F05" w:rsidP="001D3F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DDB5BC8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9. APRESENTAÇÃO DOS TRABALHOS</w:t>
      </w:r>
    </w:p>
    <w:p w14:paraId="18D82844" w14:textId="77777777" w:rsidR="001D3F05" w:rsidRDefault="007A39F7" w:rsidP="001D3F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lastRenderedPageBreak/>
        <w:t xml:space="preserve">Os trabalhos aprovados serão apresentados de forma síncrona no dia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11 de novembro de 2026, das 14h às 17h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, nas modalidades presencial e online, conforme programação divulgada pela organização.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</w:p>
    <w:p w14:paraId="7ADE54E4" w14:textId="0FAC7F1B" w:rsidR="007A39F7" w:rsidRDefault="007A39F7" w:rsidP="004F5C6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Cada apresentação terá duração máxima de </w:t>
      </w: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10 minutos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, podendo ser seguida de breve período para perguntas e discussão, de acordo com a organização da sessão.</w:t>
      </w:r>
      <w:r w:rsidR="001D3F05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 apresentador deverá comparecer à sessão ou acessar a sala virtual com antecedência e permanecer disponível durante o período indicado pela organização.</w:t>
      </w:r>
    </w:p>
    <w:p w14:paraId="7CF4C475" w14:textId="77777777" w:rsidR="001D3F05" w:rsidRPr="007A39F7" w:rsidRDefault="001D3F05" w:rsidP="007A39F7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3E6BB972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10. CERTIFICAÇÃO</w:t>
      </w:r>
    </w:p>
    <w:p w14:paraId="799A46B8" w14:textId="53E2C29B" w:rsidR="007A39F7" w:rsidRDefault="007A39F7" w:rsidP="00F86E4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 emissão do certificado de apresentação estará condicionada à aprovação do trabalho, à inscrição no congresso e à efetiva apresentação na sessão designada.</w:t>
      </w:r>
      <w:r w:rsidR="00F86E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 ausência do apresentador, sem substituição por outro coautor previamente informado, poderá implicar a não emissão do certificado de apresentação.</w:t>
      </w:r>
      <w:r w:rsidR="00415CCE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="00415CCE" w:rsidRPr="00415CCE">
        <w:rPr>
          <w:rFonts w:ascii="Times New Roman" w:eastAsia="Times New Roman" w:hAnsi="Times New Roman" w:cs="Times New Roman"/>
          <w:sz w:val="24"/>
          <w:szCs w:val="24"/>
          <w:lang w:val="pt-BR"/>
        </w:rPr>
        <w:t>O certificado especificará a modalidade de apresentação do trabalho</w:t>
      </w:r>
      <w:r w:rsidR="00415CCE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(</w:t>
      </w:r>
      <w:r w:rsidR="00415CCE" w:rsidRPr="00415CCE">
        <w:rPr>
          <w:rFonts w:ascii="Times New Roman" w:eastAsia="Times New Roman" w:hAnsi="Times New Roman" w:cs="Times New Roman"/>
          <w:sz w:val="24"/>
          <w:szCs w:val="24"/>
          <w:lang w:val="pt-BR"/>
        </w:rPr>
        <w:t>presencial ou online</w:t>
      </w:r>
      <w:r w:rsidR="00415CCE">
        <w:rPr>
          <w:rFonts w:ascii="Times New Roman" w:eastAsia="Times New Roman" w:hAnsi="Times New Roman" w:cs="Times New Roman"/>
          <w:sz w:val="24"/>
          <w:szCs w:val="24"/>
          <w:lang w:val="pt-BR"/>
        </w:rPr>
        <w:t>)</w:t>
      </w:r>
      <w:r w:rsidR="00415CCE" w:rsidRPr="00415CCE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14:paraId="224CC221" w14:textId="77777777" w:rsidR="00F86E49" w:rsidRPr="007A39F7" w:rsidRDefault="00F86E49" w:rsidP="00F86E4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2E97FD00" w14:textId="77777777" w:rsidR="007A39F7" w:rsidRPr="007A39F7" w:rsidRDefault="007A39F7" w:rsidP="007A39F7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  <w:t>11. RESPONSABILIDADE DOS AUTORES</w:t>
      </w:r>
    </w:p>
    <w:p w14:paraId="29081FC7" w14:textId="667839E2" w:rsidR="007A39F7" w:rsidRPr="007A39F7" w:rsidRDefault="007A39F7" w:rsidP="00F86E4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A correção das informações apresentadas, a autoria, a adequação ética, a qualidade do arquivo enviado e o cumprimento das normas são de responsabilidade dos autores.</w:t>
      </w:r>
      <w:r w:rsidR="00F86E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Os autores deverão revisar cuidadosamente nomes, filiações institucionais, título e demais informações antes do envio definitivo, uma vez que essas informações poderão ser utilizadas para emissão de certificados e eventual publicação nos anais do congresso.</w:t>
      </w:r>
      <w:r w:rsidR="00F86E49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7A39F7">
        <w:rPr>
          <w:rFonts w:ascii="Times New Roman" w:eastAsia="Times New Roman" w:hAnsi="Times New Roman" w:cs="Times New Roman"/>
          <w:sz w:val="24"/>
          <w:szCs w:val="24"/>
          <w:lang w:val="pt-BR"/>
        </w:rPr>
        <w:t>Casos omissos serão analisados pela Comissão Científica e pela Comissão Organizadora do evento.</w:t>
      </w:r>
    </w:p>
    <w:p w14:paraId="074E2D2B" w14:textId="77777777" w:rsidR="00843480" w:rsidRPr="000A3537" w:rsidRDefault="00843480">
      <w:pPr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sectPr w:rsidR="00843480" w:rsidRPr="000A3537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CB9F4" w14:textId="77777777" w:rsidR="00333A7C" w:rsidRDefault="00333A7C" w:rsidP="006A51C3">
      <w:pPr>
        <w:spacing w:line="240" w:lineRule="auto"/>
      </w:pPr>
      <w:r>
        <w:separator/>
      </w:r>
    </w:p>
  </w:endnote>
  <w:endnote w:type="continuationSeparator" w:id="0">
    <w:p w14:paraId="60D13944" w14:textId="77777777" w:rsidR="00333A7C" w:rsidRDefault="00333A7C" w:rsidP="006A51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44CA5" w14:textId="77777777" w:rsidR="00333A7C" w:rsidRDefault="00333A7C" w:rsidP="006A51C3">
      <w:pPr>
        <w:spacing w:line="240" w:lineRule="auto"/>
      </w:pPr>
      <w:r>
        <w:separator/>
      </w:r>
    </w:p>
  </w:footnote>
  <w:footnote w:type="continuationSeparator" w:id="0">
    <w:p w14:paraId="544F7F11" w14:textId="77777777" w:rsidR="00333A7C" w:rsidRDefault="00333A7C" w:rsidP="006A51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2CA9" w14:textId="77777777" w:rsidR="006A51C3" w:rsidRPr="006A51C3" w:rsidRDefault="006A51C3" w:rsidP="006A51C3">
    <w:pPr>
      <w:jc w:val="center"/>
      <w:rPr>
        <w:rFonts w:ascii="Calibri Light" w:hAnsi="Calibri Light" w:cs="Calibri Light"/>
        <w:b/>
        <w:bCs/>
        <w:sz w:val="24"/>
        <w:szCs w:val="24"/>
        <w:lang w:val="pt-BR"/>
      </w:rPr>
    </w:pPr>
    <w:r w:rsidRPr="006A51C3">
      <w:rPr>
        <w:rFonts w:ascii="Calibri Light" w:hAnsi="Calibri Light" w:cs="Calibri Light"/>
        <w:b/>
        <w:bCs/>
        <w:sz w:val="24"/>
        <w:szCs w:val="24"/>
        <w:lang w:val="pt-BR"/>
      </w:rPr>
      <w:t>UNIVERSIDADE TUIUTÍ DO PARANÁ</w:t>
    </w:r>
  </w:p>
  <w:p w14:paraId="7435FD06" w14:textId="77777777" w:rsidR="006A51C3" w:rsidRPr="006A51C3" w:rsidRDefault="006A51C3" w:rsidP="006A51C3">
    <w:pPr>
      <w:jc w:val="center"/>
      <w:rPr>
        <w:rFonts w:ascii="Calibri Light" w:hAnsi="Calibri Light" w:cs="Calibri Light"/>
        <w:b/>
        <w:bCs/>
        <w:sz w:val="24"/>
        <w:szCs w:val="24"/>
        <w:lang w:val="pt-BR"/>
      </w:rPr>
    </w:pPr>
    <w:r w:rsidRPr="006A51C3">
      <w:rPr>
        <w:rFonts w:ascii="Calibri Light" w:hAnsi="Calibri Light" w:cs="Calibri Light"/>
        <w:b/>
        <w:bCs/>
        <w:sz w:val="24"/>
        <w:szCs w:val="24"/>
        <w:lang w:val="pt-BR"/>
      </w:rPr>
      <w:t>PROGRAMA DE PÓS-GRADUAÇÃO EM PSICOLOGIA FORENSE (PPGPFOR)</w:t>
    </w:r>
  </w:p>
  <w:p w14:paraId="6BE857DC" w14:textId="77777777" w:rsidR="006A51C3" w:rsidRPr="006A51C3" w:rsidRDefault="006A51C3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0CDD"/>
    <w:multiLevelType w:val="multilevel"/>
    <w:tmpl w:val="40A4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F478C"/>
    <w:multiLevelType w:val="multilevel"/>
    <w:tmpl w:val="14CC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51761"/>
    <w:multiLevelType w:val="multilevel"/>
    <w:tmpl w:val="4534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222007"/>
    <w:multiLevelType w:val="multilevel"/>
    <w:tmpl w:val="A95A73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7C407D2"/>
    <w:multiLevelType w:val="multilevel"/>
    <w:tmpl w:val="4C26D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1345869">
    <w:abstractNumId w:val="3"/>
  </w:num>
  <w:num w:numId="2" w16cid:durableId="772482570">
    <w:abstractNumId w:val="4"/>
  </w:num>
  <w:num w:numId="3" w16cid:durableId="1946569046">
    <w:abstractNumId w:val="0"/>
  </w:num>
  <w:num w:numId="4" w16cid:durableId="944340959">
    <w:abstractNumId w:val="1"/>
  </w:num>
  <w:num w:numId="5" w16cid:durableId="1062369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480"/>
    <w:rsid w:val="000A3537"/>
    <w:rsid w:val="001464E5"/>
    <w:rsid w:val="00181F17"/>
    <w:rsid w:val="001C4EB8"/>
    <w:rsid w:val="001C6B3F"/>
    <w:rsid w:val="001D3F05"/>
    <w:rsid w:val="002621A1"/>
    <w:rsid w:val="002F1A50"/>
    <w:rsid w:val="00314399"/>
    <w:rsid w:val="00333A7C"/>
    <w:rsid w:val="00390203"/>
    <w:rsid w:val="003B3A8D"/>
    <w:rsid w:val="00415CCE"/>
    <w:rsid w:val="00441927"/>
    <w:rsid w:val="004F5C60"/>
    <w:rsid w:val="00692FEA"/>
    <w:rsid w:val="006A51C3"/>
    <w:rsid w:val="006B46A4"/>
    <w:rsid w:val="007A39F7"/>
    <w:rsid w:val="00843480"/>
    <w:rsid w:val="0093266C"/>
    <w:rsid w:val="00A044F0"/>
    <w:rsid w:val="00AA2B79"/>
    <w:rsid w:val="00B80545"/>
    <w:rsid w:val="00BA5446"/>
    <w:rsid w:val="00C31943"/>
    <w:rsid w:val="00EB0653"/>
    <w:rsid w:val="00F8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2D0D"/>
  <w15:docId w15:val="{F3453BD9-579A-4CE5-8F06-7E09D8C3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6A51C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51C3"/>
  </w:style>
  <w:style w:type="paragraph" w:styleId="Rodap">
    <w:name w:val="footer"/>
    <w:basedOn w:val="Normal"/>
    <w:link w:val="RodapChar"/>
    <w:uiPriority w:val="99"/>
    <w:unhideWhenUsed/>
    <w:rsid w:val="006A51C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51C3"/>
  </w:style>
  <w:style w:type="character" w:styleId="Hyperlink">
    <w:name w:val="Hyperlink"/>
    <w:basedOn w:val="Fontepargpadro"/>
    <w:uiPriority w:val="99"/>
    <w:unhideWhenUsed/>
    <w:rsid w:val="0044192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1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RXZWB4medNI0fW0nwpBgqpcJM6RTXhVsF1-jYLDVKapqVeQ/viewform?usp=he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1211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FALVO</dc:creator>
  <cp:lastModifiedBy>GIOVANNA FALVO</cp:lastModifiedBy>
  <cp:revision>2</cp:revision>
  <dcterms:created xsi:type="dcterms:W3CDTF">2026-09-16T14:52:00Z</dcterms:created>
  <dcterms:modified xsi:type="dcterms:W3CDTF">2026-09-16T14:52:00Z</dcterms:modified>
</cp:coreProperties>
</file>